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B50F7C" w14:textId="7A9A641E" w:rsidR="00CD4A67" w:rsidRPr="000373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 xml:space="preserve">ANEXO </w:t>
      </w:r>
      <w:r w:rsidR="003D2E59" w:rsidRPr="00037367">
        <w:rPr>
          <w:rFonts w:eastAsia="Arial MT" w:cstheme="minorHAnsi"/>
          <w:b/>
          <w:bCs/>
          <w:sz w:val="24"/>
          <w:szCs w:val="24"/>
          <w:lang w:val="pt-PT"/>
        </w:rPr>
        <w:t>I</w:t>
      </w:r>
      <w:r w:rsidR="0090795C">
        <w:rPr>
          <w:rFonts w:eastAsia="Arial MT" w:cstheme="minorHAnsi"/>
          <w:b/>
          <w:bCs/>
          <w:sz w:val="24"/>
          <w:szCs w:val="24"/>
          <w:lang w:val="pt-PT"/>
        </w:rPr>
        <w:t>II</w:t>
      </w:r>
    </w:p>
    <w:p w14:paraId="670C39FC" w14:textId="77777777" w:rsidR="00037367" w:rsidRPr="00037367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</w:p>
    <w:p w14:paraId="0FFFCB9C" w14:textId="7147B589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sz w:val="24"/>
          <w:szCs w:val="24"/>
          <w:lang w:val="pt-PT"/>
        </w:rPr>
      </w:pPr>
      <w:r w:rsidRPr="00037367">
        <w:rPr>
          <w:rFonts w:eastAsia="Arial MT" w:cstheme="minorHAnsi"/>
          <w:b/>
          <w:bCs/>
          <w:sz w:val="24"/>
          <w:szCs w:val="24"/>
          <w:lang w:val="pt-PT"/>
        </w:rPr>
        <w:t>PREÇO MÁXIMO SUGERIDO PELA ADMINISTRAÇÃO</w:t>
      </w:r>
    </w:p>
    <w:p w14:paraId="4BA3D691" w14:textId="4B29019E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F2FF983" w14:textId="77777777" w:rsidR="006C6A7D" w:rsidRPr="00037367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Pr="00037367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49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709"/>
        <w:gridCol w:w="850"/>
        <w:gridCol w:w="2268"/>
        <w:gridCol w:w="1276"/>
        <w:gridCol w:w="1276"/>
        <w:gridCol w:w="1276"/>
        <w:gridCol w:w="1276"/>
      </w:tblGrid>
      <w:tr w:rsidR="006C6A7D" w:rsidRPr="00E32718" w14:paraId="6C27DBBD" w14:textId="77777777" w:rsidTr="007D0348">
        <w:trPr>
          <w:trHeight w:val="416"/>
        </w:trPr>
        <w:tc>
          <w:tcPr>
            <w:tcW w:w="568" w:type="dxa"/>
            <w:shd w:val="clear" w:color="auto" w:fill="D8D8D8"/>
            <w:vAlign w:val="center"/>
          </w:tcPr>
          <w:p w14:paraId="75D8D78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Grupo</w:t>
            </w:r>
          </w:p>
        </w:tc>
        <w:tc>
          <w:tcPr>
            <w:tcW w:w="709" w:type="dxa"/>
            <w:shd w:val="clear" w:color="auto" w:fill="D8D8D8"/>
            <w:vAlign w:val="center"/>
          </w:tcPr>
          <w:p w14:paraId="1AD155A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ITEM</w:t>
            </w:r>
          </w:p>
        </w:tc>
        <w:tc>
          <w:tcPr>
            <w:tcW w:w="850" w:type="dxa"/>
            <w:shd w:val="clear" w:color="auto" w:fill="D8D8D8"/>
            <w:vAlign w:val="center"/>
          </w:tcPr>
          <w:p w14:paraId="6BCF81A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CATSER</w:t>
            </w:r>
          </w:p>
        </w:tc>
        <w:tc>
          <w:tcPr>
            <w:tcW w:w="2268" w:type="dxa"/>
            <w:shd w:val="clear" w:color="auto" w:fill="D8D8D8"/>
            <w:vAlign w:val="center"/>
          </w:tcPr>
          <w:p w14:paraId="12AE5816" w14:textId="77777777" w:rsidR="006C6A7D" w:rsidRPr="00E32718" w:rsidRDefault="006C6A7D" w:rsidP="007D0348">
            <w:pPr>
              <w:tabs>
                <w:tab w:val="left" w:pos="567"/>
              </w:tabs>
              <w:ind w:right="132"/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45760B4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UND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5C9A661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QUANT.</w:t>
            </w:r>
          </w:p>
        </w:tc>
        <w:tc>
          <w:tcPr>
            <w:tcW w:w="1276" w:type="dxa"/>
            <w:shd w:val="clear" w:color="auto" w:fill="D8D8D8"/>
          </w:tcPr>
          <w:p w14:paraId="2A4CA53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 xml:space="preserve">Valor </w:t>
            </w:r>
          </w:p>
          <w:p w14:paraId="596B867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Unit.</w:t>
            </w:r>
          </w:p>
        </w:tc>
        <w:tc>
          <w:tcPr>
            <w:tcW w:w="1276" w:type="dxa"/>
            <w:shd w:val="clear" w:color="auto" w:fill="D8D8D8"/>
          </w:tcPr>
          <w:p w14:paraId="0D12B91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Valor</w:t>
            </w:r>
          </w:p>
          <w:p w14:paraId="22532E6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Total</w:t>
            </w:r>
          </w:p>
        </w:tc>
      </w:tr>
      <w:tr w:rsidR="006C6A7D" w:rsidRPr="00E32718" w14:paraId="73928E8E" w14:textId="77777777" w:rsidTr="007D0348">
        <w:trPr>
          <w:trHeight w:val="622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5025D5F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68DA18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7A47C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207CAC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Disponibilização de touros treinados especialmente para rodeio profissional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5BDB7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BFECC7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14:paraId="48F74E4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R$ 2.097,92 </w:t>
            </w:r>
          </w:p>
        </w:tc>
        <w:tc>
          <w:tcPr>
            <w:tcW w:w="1276" w:type="dxa"/>
            <w:vAlign w:val="center"/>
          </w:tcPr>
          <w:p w14:paraId="528280C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R$ 52.448,00 </w:t>
            </w:r>
          </w:p>
        </w:tc>
      </w:tr>
      <w:tr w:rsidR="006C6A7D" w:rsidRPr="00E32718" w14:paraId="6351AFCC" w14:textId="77777777" w:rsidTr="007D0348">
        <w:trPr>
          <w:trHeight w:val="614"/>
        </w:trPr>
        <w:tc>
          <w:tcPr>
            <w:tcW w:w="568" w:type="dxa"/>
            <w:vMerge/>
            <w:shd w:val="clear" w:color="auto" w:fill="auto"/>
            <w:vAlign w:val="center"/>
          </w:tcPr>
          <w:p w14:paraId="5873D5F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E56D9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A9ADB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27A357F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Disponibilização de cavalos treinados especialmente para rodeio profissional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63384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71FDD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14:paraId="6223EDF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R$ 2.201,50 </w:t>
            </w:r>
          </w:p>
        </w:tc>
        <w:tc>
          <w:tcPr>
            <w:tcW w:w="1276" w:type="dxa"/>
            <w:vAlign w:val="center"/>
          </w:tcPr>
          <w:p w14:paraId="176D9DF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R$ 33.022,50 </w:t>
            </w:r>
          </w:p>
        </w:tc>
      </w:tr>
      <w:tr w:rsidR="006C6A7D" w:rsidRPr="00E32718" w14:paraId="449A32BD" w14:textId="77777777" w:rsidTr="007D0348">
        <w:trPr>
          <w:trHeight w:val="558"/>
        </w:trPr>
        <w:tc>
          <w:tcPr>
            <w:tcW w:w="568" w:type="dxa"/>
            <w:vMerge/>
            <w:shd w:val="clear" w:color="auto" w:fill="auto"/>
            <w:vAlign w:val="center"/>
          </w:tcPr>
          <w:p w14:paraId="4FD1FF3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3A016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A55C83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EF4F2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Contratação de peões profissionais em rodeio (cowboys) (para os 4 dias de rodeio)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BC959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C27B9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14:paraId="1B0C5E9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R$ 1.795,50 </w:t>
            </w:r>
          </w:p>
        </w:tc>
        <w:tc>
          <w:tcPr>
            <w:tcW w:w="1276" w:type="dxa"/>
            <w:vAlign w:val="center"/>
          </w:tcPr>
          <w:p w14:paraId="4495DF0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R$ 35.910,00 </w:t>
            </w:r>
          </w:p>
        </w:tc>
      </w:tr>
      <w:tr w:rsidR="006C6A7D" w:rsidRPr="00E32718" w14:paraId="24B02DA3" w14:textId="77777777" w:rsidTr="007D0348">
        <w:trPr>
          <w:trHeight w:val="416"/>
        </w:trPr>
        <w:tc>
          <w:tcPr>
            <w:tcW w:w="568" w:type="dxa"/>
            <w:vMerge/>
            <w:shd w:val="clear" w:color="auto" w:fill="auto"/>
            <w:vAlign w:val="center"/>
          </w:tcPr>
          <w:p w14:paraId="6A9947A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5F17C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20110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39E3F3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Juiz especializado em rodeio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EADA4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4C509D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6178FD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R$ 6.057,50 </w:t>
            </w:r>
          </w:p>
        </w:tc>
        <w:tc>
          <w:tcPr>
            <w:tcW w:w="1276" w:type="dxa"/>
            <w:vAlign w:val="center"/>
          </w:tcPr>
          <w:p w14:paraId="10F5119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R$ 6.057,50 </w:t>
            </w:r>
          </w:p>
        </w:tc>
      </w:tr>
      <w:tr w:rsidR="006C6A7D" w:rsidRPr="00E32718" w14:paraId="39786733" w14:textId="77777777" w:rsidTr="007D0348">
        <w:trPr>
          <w:trHeight w:val="416"/>
        </w:trPr>
        <w:tc>
          <w:tcPr>
            <w:tcW w:w="568" w:type="dxa"/>
            <w:vMerge/>
            <w:shd w:val="clear" w:color="auto" w:fill="auto"/>
            <w:vAlign w:val="center"/>
          </w:tcPr>
          <w:p w14:paraId="15D39C0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214D1B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3BF37C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CB60FF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Locutor especializado em rodeio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550E1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09B70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BC0913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R$ 7.850,00 </w:t>
            </w:r>
          </w:p>
        </w:tc>
        <w:tc>
          <w:tcPr>
            <w:tcW w:w="1276" w:type="dxa"/>
            <w:vAlign w:val="center"/>
          </w:tcPr>
          <w:p w14:paraId="458FD20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R$ 7.850,00 </w:t>
            </w:r>
          </w:p>
        </w:tc>
      </w:tr>
      <w:tr w:rsidR="006C6A7D" w:rsidRPr="00E32718" w14:paraId="4A6B8C0D" w14:textId="77777777" w:rsidTr="007D0348">
        <w:trPr>
          <w:trHeight w:val="408"/>
        </w:trPr>
        <w:tc>
          <w:tcPr>
            <w:tcW w:w="568" w:type="dxa"/>
            <w:vMerge/>
            <w:shd w:val="clear" w:color="auto" w:fill="auto"/>
            <w:vAlign w:val="center"/>
          </w:tcPr>
          <w:p w14:paraId="5B1BEC8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4D476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4B88D1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70962F4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Comentarista especializado em rodeio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25FBE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3F031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666B8E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R$ 5.667,00 </w:t>
            </w:r>
          </w:p>
        </w:tc>
        <w:tc>
          <w:tcPr>
            <w:tcW w:w="1276" w:type="dxa"/>
            <w:vAlign w:val="center"/>
          </w:tcPr>
          <w:p w14:paraId="7DD0B2E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R$ 5.667,00 </w:t>
            </w:r>
          </w:p>
        </w:tc>
      </w:tr>
      <w:tr w:rsidR="006C6A7D" w:rsidRPr="00E32718" w14:paraId="6DFF589B" w14:textId="77777777" w:rsidTr="007D0348">
        <w:trPr>
          <w:trHeight w:val="356"/>
        </w:trPr>
        <w:tc>
          <w:tcPr>
            <w:tcW w:w="568" w:type="dxa"/>
            <w:vMerge/>
            <w:shd w:val="clear" w:color="auto" w:fill="auto"/>
            <w:vAlign w:val="center"/>
          </w:tcPr>
          <w:p w14:paraId="1AE8A39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9D9B68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03BE92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6C5907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Dupla de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madrinheiras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8A055E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0C829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CF9D3F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R$ 8.751,50 </w:t>
            </w:r>
          </w:p>
        </w:tc>
        <w:tc>
          <w:tcPr>
            <w:tcW w:w="1276" w:type="dxa"/>
            <w:vAlign w:val="center"/>
          </w:tcPr>
          <w:p w14:paraId="4746462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R$ 8.751,50 </w:t>
            </w:r>
          </w:p>
        </w:tc>
      </w:tr>
      <w:tr w:rsidR="006C6A7D" w:rsidRPr="00E32718" w14:paraId="0D078F38" w14:textId="77777777" w:rsidTr="007D0348">
        <w:trPr>
          <w:trHeight w:val="347"/>
        </w:trPr>
        <w:tc>
          <w:tcPr>
            <w:tcW w:w="568" w:type="dxa"/>
            <w:vMerge/>
            <w:shd w:val="clear" w:color="auto" w:fill="auto"/>
            <w:vAlign w:val="center"/>
          </w:tcPr>
          <w:p w14:paraId="77F722D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00D87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E7C396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EB2C96F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Grupo de palhaços salva-vidas (com 03 integrantes)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676D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694BC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98CE3F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R$ 5.849,09 </w:t>
            </w:r>
          </w:p>
        </w:tc>
        <w:tc>
          <w:tcPr>
            <w:tcW w:w="1276" w:type="dxa"/>
            <w:vAlign w:val="center"/>
          </w:tcPr>
          <w:p w14:paraId="2D11557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R$ 5.849,09 </w:t>
            </w:r>
          </w:p>
        </w:tc>
      </w:tr>
      <w:tr w:rsidR="006C6A7D" w:rsidRPr="00E32718" w14:paraId="30F6EFC9" w14:textId="77777777" w:rsidTr="007D0348">
        <w:trPr>
          <w:trHeight w:val="402"/>
        </w:trPr>
        <w:tc>
          <w:tcPr>
            <w:tcW w:w="568" w:type="dxa"/>
            <w:vMerge/>
            <w:shd w:val="clear" w:color="auto" w:fill="auto"/>
            <w:vAlign w:val="center"/>
          </w:tcPr>
          <w:p w14:paraId="760E0F8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47703D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DA24F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C81E5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Sedenheiro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2B410C4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80F8B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3D2D7D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R$ 2.117,50 </w:t>
            </w:r>
          </w:p>
        </w:tc>
        <w:tc>
          <w:tcPr>
            <w:tcW w:w="1276" w:type="dxa"/>
            <w:vAlign w:val="center"/>
          </w:tcPr>
          <w:p w14:paraId="2AAFAFC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R$ 2.117,50 </w:t>
            </w:r>
          </w:p>
        </w:tc>
      </w:tr>
      <w:tr w:rsidR="006C6A7D" w:rsidRPr="00E32718" w14:paraId="300B7CD2" w14:textId="77777777" w:rsidTr="007D0348">
        <w:trPr>
          <w:trHeight w:val="446"/>
        </w:trPr>
        <w:tc>
          <w:tcPr>
            <w:tcW w:w="568" w:type="dxa"/>
            <w:vMerge/>
            <w:shd w:val="clear" w:color="auto" w:fill="auto"/>
            <w:vAlign w:val="center"/>
          </w:tcPr>
          <w:p w14:paraId="0C59B5F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8A72E5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AA408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7A9BB0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Tratador de animais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B3998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16EF0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BDB83A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R$ 1.853,50 </w:t>
            </w:r>
          </w:p>
        </w:tc>
        <w:tc>
          <w:tcPr>
            <w:tcW w:w="1276" w:type="dxa"/>
            <w:vAlign w:val="center"/>
          </w:tcPr>
          <w:p w14:paraId="1F558CE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R$ 1.853,50 </w:t>
            </w:r>
          </w:p>
        </w:tc>
      </w:tr>
      <w:tr w:rsidR="006C6A7D" w:rsidRPr="00E32718" w14:paraId="3CB91EEE" w14:textId="77777777" w:rsidTr="007D0348">
        <w:trPr>
          <w:trHeight w:val="377"/>
        </w:trPr>
        <w:tc>
          <w:tcPr>
            <w:tcW w:w="568" w:type="dxa"/>
            <w:vMerge/>
            <w:shd w:val="clear" w:color="auto" w:fill="auto"/>
            <w:vAlign w:val="center"/>
          </w:tcPr>
          <w:p w14:paraId="43C0444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208364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171D8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D3C44B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Apartador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41E305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312AD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A45142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R$ 1.811,00 </w:t>
            </w:r>
          </w:p>
        </w:tc>
        <w:tc>
          <w:tcPr>
            <w:tcW w:w="1276" w:type="dxa"/>
            <w:vAlign w:val="center"/>
          </w:tcPr>
          <w:p w14:paraId="77240AA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R$ 1.811,00 </w:t>
            </w:r>
          </w:p>
        </w:tc>
      </w:tr>
      <w:tr w:rsidR="006C6A7D" w:rsidRPr="00E32718" w14:paraId="71EF85ED" w14:textId="77777777" w:rsidTr="007D0348">
        <w:trPr>
          <w:trHeight w:val="441"/>
        </w:trPr>
        <w:tc>
          <w:tcPr>
            <w:tcW w:w="568" w:type="dxa"/>
            <w:vMerge/>
            <w:shd w:val="clear" w:color="auto" w:fill="auto"/>
            <w:vAlign w:val="center"/>
          </w:tcPr>
          <w:p w14:paraId="24E452E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64E05F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48CE7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24B7D8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Porteireiros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/ Porteiros (para touros e cavalos);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AD976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975F7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7136C99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R$ 1.888,50 </w:t>
            </w:r>
          </w:p>
        </w:tc>
        <w:tc>
          <w:tcPr>
            <w:tcW w:w="1276" w:type="dxa"/>
            <w:vAlign w:val="center"/>
          </w:tcPr>
          <w:p w14:paraId="5DDFE8B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R$ 3.777,00 </w:t>
            </w:r>
          </w:p>
        </w:tc>
      </w:tr>
      <w:tr w:rsidR="006C6A7D" w:rsidRPr="00E32718" w14:paraId="16371E8F" w14:textId="77777777" w:rsidTr="007D0348">
        <w:trPr>
          <w:trHeight w:val="356"/>
        </w:trPr>
        <w:tc>
          <w:tcPr>
            <w:tcW w:w="568" w:type="dxa"/>
            <w:vMerge/>
            <w:shd w:val="clear" w:color="auto" w:fill="auto"/>
            <w:vAlign w:val="center"/>
          </w:tcPr>
          <w:p w14:paraId="0CF1BFF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5D81A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B43BC3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99181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Auxiliar de pista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3E49E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A50B8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2B9707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R$ 2.406,42 </w:t>
            </w:r>
          </w:p>
        </w:tc>
        <w:tc>
          <w:tcPr>
            <w:tcW w:w="1276" w:type="dxa"/>
            <w:vAlign w:val="center"/>
          </w:tcPr>
          <w:p w14:paraId="6F1BBD3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R$ 2.406,42 </w:t>
            </w:r>
          </w:p>
        </w:tc>
      </w:tr>
      <w:tr w:rsidR="006C6A7D" w:rsidRPr="00E32718" w14:paraId="1DAF2D8D" w14:textId="77777777" w:rsidTr="007D0348">
        <w:trPr>
          <w:trHeight w:val="505"/>
        </w:trPr>
        <w:tc>
          <w:tcPr>
            <w:tcW w:w="568" w:type="dxa"/>
            <w:vMerge/>
            <w:shd w:val="clear" w:color="auto" w:fill="auto"/>
            <w:vAlign w:val="center"/>
          </w:tcPr>
          <w:p w14:paraId="5B9C085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830B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71D12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714B2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Atrações de arena especializadas em rodeio compostas por equipe com, no mínimo, 03 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cavalos adestrados e 1 palhaço comediante.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5D521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2403C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0B253B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R$ 24.161,50 </w:t>
            </w:r>
          </w:p>
        </w:tc>
        <w:tc>
          <w:tcPr>
            <w:tcW w:w="1276" w:type="dxa"/>
            <w:vAlign w:val="center"/>
          </w:tcPr>
          <w:p w14:paraId="3443876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R$ 24.161,50 </w:t>
            </w:r>
          </w:p>
        </w:tc>
      </w:tr>
      <w:tr w:rsidR="006C6A7D" w:rsidRPr="00E32718" w14:paraId="5E537A0B" w14:textId="77777777" w:rsidTr="007D0348">
        <w:trPr>
          <w:trHeight w:val="1844"/>
        </w:trPr>
        <w:tc>
          <w:tcPr>
            <w:tcW w:w="568" w:type="dxa"/>
            <w:vMerge/>
            <w:shd w:val="clear" w:color="auto" w:fill="auto"/>
            <w:vAlign w:val="center"/>
          </w:tcPr>
          <w:p w14:paraId="6473429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CEF99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4AFCE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D560AA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Cerimonial de abertura (para cada um dos 04 dias do evento) com a realização de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show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de iluminação mediante a utilização de lasers e leds, contemplando efeitos, evoluções e coreografias com temática alusiva ao evento, contando, ainda, com decoração da arena dispondo de passarela com 4 metros de cumprimento e 4 de largura , para apresentação dos profissionais, com tapete vermelho de camurça e cortina com aproximadamente 4 metros de comprimento e 1 de largura, contando ainda com 3 (três) máquinas de fogo com potência mínima de 1500w.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EA5AC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A9B9B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1945B1F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R$ 3.312,84 </w:t>
            </w:r>
          </w:p>
        </w:tc>
        <w:tc>
          <w:tcPr>
            <w:tcW w:w="1276" w:type="dxa"/>
            <w:vAlign w:val="center"/>
          </w:tcPr>
          <w:p w14:paraId="21CA05F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R$ 13.251,34 </w:t>
            </w:r>
          </w:p>
        </w:tc>
      </w:tr>
      <w:tr w:rsidR="006C6A7D" w:rsidRPr="00E32718" w14:paraId="1E3E94C2" w14:textId="77777777" w:rsidTr="007D0348">
        <w:trPr>
          <w:trHeight w:val="553"/>
        </w:trPr>
        <w:tc>
          <w:tcPr>
            <w:tcW w:w="568" w:type="dxa"/>
            <w:vMerge/>
            <w:shd w:val="clear" w:color="auto" w:fill="BFBFBF"/>
            <w:vAlign w:val="center"/>
          </w:tcPr>
          <w:p w14:paraId="437DE35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6379" w:type="dxa"/>
            <w:gridSpan w:val="5"/>
            <w:shd w:val="clear" w:color="auto" w:fill="BFBFBF"/>
            <w:vAlign w:val="center"/>
          </w:tcPr>
          <w:p w14:paraId="4F887227" w14:textId="77777777" w:rsidR="006C6A7D" w:rsidRPr="00E32718" w:rsidRDefault="006C6A7D" w:rsidP="006C6A7D">
            <w:pPr>
              <w:tabs>
                <w:tab w:val="left" w:pos="567"/>
              </w:tabs>
              <w:ind w:left="149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Queima de fogos (para a abertura do segundo dia do evento) contendo o conjunto com os principais tipos de fogos de artifício: duração mínima de 10 minutos.</w:t>
            </w:r>
          </w:p>
        </w:tc>
        <w:tc>
          <w:tcPr>
            <w:tcW w:w="1276" w:type="dxa"/>
            <w:shd w:val="clear" w:color="auto" w:fill="BFBFBF"/>
          </w:tcPr>
          <w:p w14:paraId="40901650" w14:textId="77777777" w:rsidR="006C6A7D" w:rsidRPr="00E32718" w:rsidRDefault="006C6A7D" w:rsidP="007D0348">
            <w:pPr>
              <w:tabs>
                <w:tab w:val="left" w:pos="567"/>
              </w:tabs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14:paraId="72B4D439" w14:textId="77777777" w:rsidR="006C6A7D" w:rsidRPr="00E32718" w:rsidRDefault="006C6A7D" w:rsidP="007D0348">
            <w:pPr>
              <w:tabs>
                <w:tab w:val="left" w:pos="567"/>
              </w:tabs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6C6A7D" w:rsidRPr="00E32718" w14:paraId="3598842C" w14:textId="77777777" w:rsidTr="007D0348">
        <w:trPr>
          <w:trHeight w:val="545"/>
        </w:trPr>
        <w:tc>
          <w:tcPr>
            <w:tcW w:w="568" w:type="dxa"/>
            <w:vMerge/>
            <w:shd w:val="clear" w:color="auto" w:fill="auto"/>
            <w:vAlign w:val="center"/>
          </w:tcPr>
          <w:p w14:paraId="61DD884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C2EA2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9DE7D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D4A8E8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2F6098EF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Descrição complementar: tortas de 25 tubos ¾" cores diversas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D7DBB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14117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5FEE8E8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R$ 105,09 </w:t>
            </w:r>
          </w:p>
        </w:tc>
        <w:tc>
          <w:tcPr>
            <w:tcW w:w="1276" w:type="dxa"/>
            <w:vAlign w:val="center"/>
          </w:tcPr>
          <w:p w14:paraId="5DDE561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R$ 420,34</w:t>
            </w:r>
          </w:p>
        </w:tc>
      </w:tr>
      <w:tr w:rsidR="006C6A7D" w:rsidRPr="00E32718" w14:paraId="2EB4977D" w14:textId="77777777" w:rsidTr="007D0348">
        <w:trPr>
          <w:trHeight w:val="553"/>
        </w:trPr>
        <w:tc>
          <w:tcPr>
            <w:tcW w:w="568" w:type="dxa"/>
            <w:vMerge/>
            <w:shd w:val="clear" w:color="auto" w:fill="auto"/>
            <w:vAlign w:val="center"/>
          </w:tcPr>
          <w:p w14:paraId="3713561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DA7C7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E6698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6A4637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 complementar: tortas de 25 tubos 1,5 azul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4895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E5B4E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659199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R$ 436,00 </w:t>
            </w:r>
          </w:p>
        </w:tc>
        <w:tc>
          <w:tcPr>
            <w:tcW w:w="1276" w:type="dxa"/>
            <w:vAlign w:val="center"/>
          </w:tcPr>
          <w:p w14:paraId="0338A23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R$ 872,00</w:t>
            </w:r>
          </w:p>
        </w:tc>
      </w:tr>
      <w:tr w:rsidR="006C6A7D" w:rsidRPr="00E32718" w14:paraId="1C9436C3" w14:textId="77777777" w:rsidTr="007D0348">
        <w:trPr>
          <w:trHeight w:val="560"/>
        </w:trPr>
        <w:tc>
          <w:tcPr>
            <w:tcW w:w="568" w:type="dxa"/>
            <w:vMerge/>
            <w:shd w:val="clear" w:color="auto" w:fill="auto"/>
            <w:vAlign w:val="center"/>
          </w:tcPr>
          <w:p w14:paraId="6124590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78180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C3E2D5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5D4A6C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2DFD14E3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Descrição complementar: tortas de 25 tubos 1,5" verde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17017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A0D4A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70AE60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R$ 436,00 </w:t>
            </w:r>
          </w:p>
        </w:tc>
        <w:tc>
          <w:tcPr>
            <w:tcW w:w="1276" w:type="dxa"/>
            <w:vAlign w:val="center"/>
          </w:tcPr>
          <w:p w14:paraId="18269E5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R$ 872,00</w:t>
            </w:r>
          </w:p>
        </w:tc>
      </w:tr>
      <w:tr w:rsidR="006C6A7D" w:rsidRPr="00E32718" w14:paraId="5204B500" w14:textId="77777777" w:rsidTr="007D0348">
        <w:trPr>
          <w:trHeight w:val="554"/>
        </w:trPr>
        <w:tc>
          <w:tcPr>
            <w:tcW w:w="568" w:type="dxa"/>
            <w:vMerge/>
            <w:shd w:val="clear" w:color="auto" w:fill="auto"/>
            <w:vAlign w:val="center"/>
          </w:tcPr>
          <w:p w14:paraId="7D05863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F9FE3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C9A339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B8DBE7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78D8F66B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Descrição complementar: tortas de 25 tubos 1,5" dourado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726E5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EFFE90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A9BA13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R$ 436,00 </w:t>
            </w:r>
          </w:p>
        </w:tc>
        <w:tc>
          <w:tcPr>
            <w:tcW w:w="1276" w:type="dxa"/>
            <w:vAlign w:val="center"/>
          </w:tcPr>
          <w:p w14:paraId="5F837AA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R$ 872,00</w:t>
            </w:r>
          </w:p>
        </w:tc>
      </w:tr>
      <w:tr w:rsidR="006C6A7D" w:rsidRPr="00E32718" w14:paraId="309B2DB6" w14:textId="77777777" w:rsidTr="007D0348">
        <w:trPr>
          <w:trHeight w:val="562"/>
        </w:trPr>
        <w:tc>
          <w:tcPr>
            <w:tcW w:w="568" w:type="dxa"/>
            <w:vMerge/>
            <w:shd w:val="clear" w:color="auto" w:fill="auto"/>
            <w:vAlign w:val="center"/>
          </w:tcPr>
          <w:p w14:paraId="19A0AF8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47A581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92048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C3B1C4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 complementar: tortas 100 tubos 1,5" efeito 'z"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876B1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23543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26301E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R$ 1.418,50 </w:t>
            </w:r>
          </w:p>
        </w:tc>
        <w:tc>
          <w:tcPr>
            <w:tcW w:w="1276" w:type="dxa"/>
            <w:vAlign w:val="center"/>
          </w:tcPr>
          <w:p w14:paraId="4B4BA8E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R$ 1.418,50</w:t>
            </w:r>
          </w:p>
        </w:tc>
      </w:tr>
      <w:tr w:rsidR="006C6A7D" w:rsidRPr="00E32718" w14:paraId="49D6C216" w14:textId="77777777" w:rsidTr="007D0348">
        <w:trPr>
          <w:trHeight w:val="557"/>
        </w:trPr>
        <w:tc>
          <w:tcPr>
            <w:tcW w:w="568" w:type="dxa"/>
            <w:vMerge/>
            <w:shd w:val="clear" w:color="auto" w:fill="auto"/>
            <w:vAlign w:val="center"/>
          </w:tcPr>
          <w:p w14:paraId="4C3574C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9CD27E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E813C5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F5750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7997850D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Descrição complementar: torta 100 tubos 1,5" efeito 'w"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390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11DFA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6BEA08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R$ 1.418,50 </w:t>
            </w:r>
          </w:p>
        </w:tc>
        <w:tc>
          <w:tcPr>
            <w:tcW w:w="1276" w:type="dxa"/>
            <w:vAlign w:val="center"/>
          </w:tcPr>
          <w:p w14:paraId="3A221D9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R$ 1.418,50</w:t>
            </w:r>
          </w:p>
        </w:tc>
      </w:tr>
      <w:tr w:rsidR="006C6A7D" w:rsidRPr="00E32718" w14:paraId="4AA2669C" w14:textId="77777777" w:rsidTr="007D0348">
        <w:trPr>
          <w:trHeight w:val="551"/>
        </w:trPr>
        <w:tc>
          <w:tcPr>
            <w:tcW w:w="568" w:type="dxa"/>
            <w:vMerge/>
            <w:shd w:val="clear" w:color="auto" w:fill="auto"/>
            <w:vAlign w:val="center"/>
          </w:tcPr>
          <w:p w14:paraId="4EE0ACB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4EE9C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A6C714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43A5A3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 complementar: torta 120 tubos 1,5" cores diversas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36320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2B4D1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5939CE9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R$ 1.285,00 </w:t>
            </w:r>
          </w:p>
        </w:tc>
        <w:tc>
          <w:tcPr>
            <w:tcW w:w="1276" w:type="dxa"/>
            <w:vAlign w:val="center"/>
          </w:tcPr>
          <w:p w14:paraId="19B833A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R$ 1.285,00</w:t>
            </w:r>
          </w:p>
        </w:tc>
      </w:tr>
      <w:tr w:rsidR="006C6A7D" w:rsidRPr="00E32718" w14:paraId="7D4F135B" w14:textId="77777777" w:rsidTr="007D0348">
        <w:trPr>
          <w:trHeight w:val="558"/>
        </w:trPr>
        <w:tc>
          <w:tcPr>
            <w:tcW w:w="568" w:type="dxa"/>
            <w:vMerge/>
            <w:shd w:val="clear" w:color="auto" w:fill="auto"/>
            <w:vAlign w:val="center"/>
          </w:tcPr>
          <w:p w14:paraId="5347397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E73D54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CC90EB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460566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 Descrição</w:t>
            </w:r>
          </w:p>
          <w:p w14:paraId="314A1D8E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complementar: torta 600 tubos ¾" leque dourado e vermelho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5CA20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C0F7C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CED81B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R$ 1.409,50 </w:t>
            </w:r>
          </w:p>
        </w:tc>
        <w:tc>
          <w:tcPr>
            <w:tcW w:w="1276" w:type="dxa"/>
            <w:vAlign w:val="center"/>
          </w:tcPr>
          <w:p w14:paraId="6E95A10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R$ 1.409,50</w:t>
            </w:r>
          </w:p>
        </w:tc>
      </w:tr>
      <w:tr w:rsidR="006C6A7D" w:rsidRPr="00E32718" w14:paraId="1AC0F64D" w14:textId="77777777" w:rsidTr="007D0348">
        <w:trPr>
          <w:trHeight w:val="566"/>
        </w:trPr>
        <w:tc>
          <w:tcPr>
            <w:tcW w:w="568" w:type="dxa"/>
            <w:vMerge/>
            <w:shd w:val="clear" w:color="auto" w:fill="BFBFBF"/>
            <w:vAlign w:val="center"/>
          </w:tcPr>
          <w:p w14:paraId="5DA6827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6379" w:type="dxa"/>
            <w:gridSpan w:val="5"/>
            <w:shd w:val="clear" w:color="auto" w:fill="BFBFBF"/>
            <w:vAlign w:val="center"/>
          </w:tcPr>
          <w:p w14:paraId="57E80B89" w14:textId="77777777" w:rsidR="006C6A7D" w:rsidRPr="00E32718" w:rsidRDefault="006C6A7D" w:rsidP="006C6A7D">
            <w:pPr>
              <w:tabs>
                <w:tab w:val="left" w:pos="567"/>
              </w:tabs>
              <w:ind w:left="149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Show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piromusical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(para a abertura do primeiro e terceiro dia do evento), contendo material explosivo do tipo fogos de artifício. Duração mínima de 15 minutos.</w:t>
            </w:r>
          </w:p>
        </w:tc>
        <w:tc>
          <w:tcPr>
            <w:tcW w:w="1276" w:type="dxa"/>
            <w:shd w:val="clear" w:color="auto" w:fill="BFBFBF"/>
          </w:tcPr>
          <w:p w14:paraId="7C0F6DB8" w14:textId="77777777" w:rsidR="006C6A7D" w:rsidRPr="00E32718" w:rsidRDefault="006C6A7D" w:rsidP="007D0348">
            <w:pPr>
              <w:tabs>
                <w:tab w:val="left" w:pos="567"/>
              </w:tabs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BFBFBF"/>
          </w:tcPr>
          <w:p w14:paraId="76F11BB5" w14:textId="77777777" w:rsidR="006C6A7D" w:rsidRPr="00E32718" w:rsidRDefault="006C6A7D" w:rsidP="007D0348">
            <w:pPr>
              <w:tabs>
                <w:tab w:val="left" w:pos="567"/>
              </w:tabs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</w:tr>
      <w:tr w:rsidR="006C6A7D" w:rsidRPr="00E32718" w14:paraId="293492C6" w14:textId="77777777" w:rsidTr="007D0348">
        <w:trPr>
          <w:trHeight w:val="563"/>
        </w:trPr>
        <w:tc>
          <w:tcPr>
            <w:tcW w:w="568" w:type="dxa"/>
            <w:vMerge/>
            <w:shd w:val="clear" w:color="auto" w:fill="auto"/>
            <w:vAlign w:val="center"/>
          </w:tcPr>
          <w:p w14:paraId="77B5B21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07D756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0D6C2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FABA14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2EC18E06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Descrição complementar: </w:t>
            </w:r>
            <w:proofErr w:type="gram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candelas mono</w:t>
            </w:r>
            <w:proofErr w:type="gram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tiro 1,5" vaso azul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72404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1934F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5612D38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R$ 24,09 </w:t>
            </w:r>
          </w:p>
        </w:tc>
        <w:tc>
          <w:tcPr>
            <w:tcW w:w="1276" w:type="dxa"/>
            <w:vAlign w:val="center"/>
          </w:tcPr>
          <w:p w14:paraId="2B48F6E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R$ 4.817,00</w:t>
            </w:r>
          </w:p>
        </w:tc>
      </w:tr>
      <w:tr w:rsidR="006C6A7D" w:rsidRPr="00E32718" w14:paraId="7AA21DB2" w14:textId="77777777" w:rsidTr="007D0348">
        <w:trPr>
          <w:trHeight w:val="558"/>
        </w:trPr>
        <w:tc>
          <w:tcPr>
            <w:tcW w:w="568" w:type="dxa"/>
            <w:vMerge/>
            <w:shd w:val="clear" w:color="auto" w:fill="auto"/>
            <w:vAlign w:val="center"/>
          </w:tcPr>
          <w:p w14:paraId="60EF78C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F8D1F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9AE31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07C433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</w:t>
            </w:r>
          </w:p>
          <w:p w14:paraId="06FEAB41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 xml:space="preserve">Descrição complementar: </w:t>
            </w:r>
            <w:proofErr w:type="gram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candelas mono</w:t>
            </w:r>
            <w:proofErr w:type="gram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tiro 1,5" vaso vermelho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FC7E1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7EB31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6A8645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R$ 24,09 </w:t>
            </w:r>
          </w:p>
        </w:tc>
        <w:tc>
          <w:tcPr>
            <w:tcW w:w="1276" w:type="dxa"/>
            <w:vAlign w:val="center"/>
          </w:tcPr>
          <w:p w14:paraId="251D932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R$ 4.817,00</w:t>
            </w:r>
          </w:p>
        </w:tc>
      </w:tr>
      <w:tr w:rsidR="006C6A7D" w:rsidRPr="00E32718" w14:paraId="20E2D485" w14:textId="77777777" w:rsidTr="007D0348">
        <w:trPr>
          <w:trHeight w:val="566"/>
        </w:trPr>
        <w:tc>
          <w:tcPr>
            <w:tcW w:w="568" w:type="dxa"/>
            <w:vMerge/>
            <w:shd w:val="clear" w:color="auto" w:fill="auto"/>
            <w:vAlign w:val="center"/>
          </w:tcPr>
          <w:p w14:paraId="385A252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50542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B9809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885DBDE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2250BF66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Descrição complementar: </w:t>
            </w:r>
            <w:proofErr w:type="gram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candelas mono</w:t>
            </w:r>
            <w:proofErr w:type="gram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tiro 1,5" vaso prata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CB672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41E8E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7790278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R$ 24,09 </w:t>
            </w:r>
          </w:p>
        </w:tc>
        <w:tc>
          <w:tcPr>
            <w:tcW w:w="1276" w:type="dxa"/>
            <w:vAlign w:val="center"/>
          </w:tcPr>
          <w:p w14:paraId="70484DF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R$ 4.817,00</w:t>
            </w:r>
          </w:p>
        </w:tc>
      </w:tr>
      <w:tr w:rsidR="006C6A7D" w:rsidRPr="00E32718" w14:paraId="2885460B" w14:textId="77777777" w:rsidTr="007D0348">
        <w:trPr>
          <w:trHeight w:val="560"/>
        </w:trPr>
        <w:tc>
          <w:tcPr>
            <w:tcW w:w="568" w:type="dxa"/>
            <w:vMerge/>
            <w:shd w:val="clear" w:color="auto" w:fill="auto"/>
            <w:vAlign w:val="center"/>
          </w:tcPr>
          <w:p w14:paraId="38FFAE2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3CA1FE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37EC0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8662746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11FD8FC2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Descrição complementar: </w:t>
            </w:r>
            <w:proofErr w:type="gram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candelas mono</w:t>
            </w:r>
            <w:proofErr w:type="gram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tiro 1,5"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trassante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dourado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80CB7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0A3A5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A6E137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R$ 24,17 </w:t>
            </w:r>
          </w:p>
        </w:tc>
        <w:tc>
          <w:tcPr>
            <w:tcW w:w="1276" w:type="dxa"/>
            <w:vAlign w:val="center"/>
          </w:tcPr>
          <w:p w14:paraId="5BECDA7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R$ 4.833,00</w:t>
            </w:r>
          </w:p>
        </w:tc>
      </w:tr>
      <w:tr w:rsidR="006C6A7D" w:rsidRPr="00E32718" w14:paraId="2D28C168" w14:textId="77777777" w:rsidTr="007D0348">
        <w:trPr>
          <w:trHeight w:val="553"/>
        </w:trPr>
        <w:tc>
          <w:tcPr>
            <w:tcW w:w="568" w:type="dxa"/>
            <w:vMerge/>
            <w:shd w:val="clear" w:color="auto" w:fill="auto"/>
            <w:vAlign w:val="center"/>
          </w:tcPr>
          <w:p w14:paraId="1BDCECC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574BE3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B27D6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C82ADF1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1C57CD3F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Descrição complementar: tortas 25 tubos 1,5" colorida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69A36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AF9FF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6699451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R$ 554,00 </w:t>
            </w:r>
          </w:p>
        </w:tc>
        <w:tc>
          <w:tcPr>
            <w:tcW w:w="1276" w:type="dxa"/>
            <w:vAlign w:val="center"/>
          </w:tcPr>
          <w:p w14:paraId="20FD36B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R$ 2.216,00</w:t>
            </w:r>
          </w:p>
        </w:tc>
      </w:tr>
      <w:tr w:rsidR="006C6A7D" w:rsidRPr="00E32718" w14:paraId="09A711D0" w14:textId="77777777" w:rsidTr="007D0348">
        <w:trPr>
          <w:trHeight w:val="547"/>
        </w:trPr>
        <w:tc>
          <w:tcPr>
            <w:tcW w:w="568" w:type="dxa"/>
            <w:vMerge/>
            <w:shd w:val="clear" w:color="auto" w:fill="auto"/>
            <w:vAlign w:val="center"/>
          </w:tcPr>
          <w:p w14:paraId="0F906BB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2819A3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105C2B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0BA9B1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6B79C284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Descrição complementar: tortas 49 tubos 1,5" colorida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82C4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37700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4AD21E1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R$ 576,84 </w:t>
            </w:r>
          </w:p>
        </w:tc>
        <w:tc>
          <w:tcPr>
            <w:tcW w:w="1276" w:type="dxa"/>
            <w:vAlign w:val="center"/>
          </w:tcPr>
          <w:p w14:paraId="79D8B51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R$ 2.307,34</w:t>
            </w:r>
          </w:p>
        </w:tc>
      </w:tr>
      <w:tr w:rsidR="006C6A7D" w:rsidRPr="00E32718" w14:paraId="2CD7B2BE" w14:textId="77777777" w:rsidTr="007D0348">
        <w:trPr>
          <w:trHeight w:val="569"/>
        </w:trPr>
        <w:tc>
          <w:tcPr>
            <w:tcW w:w="568" w:type="dxa"/>
            <w:vMerge/>
            <w:shd w:val="clear" w:color="auto" w:fill="auto"/>
            <w:vAlign w:val="center"/>
          </w:tcPr>
          <w:p w14:paraId="69631AB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A0513F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DB754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2FAF8A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0D6E0D30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Descrição complementar: tortas 100 tubos 1,5" efeito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zig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zag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1FCABE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5C737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26C7A52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R$ 1.266,50 </w:t>
            </w:r>
          </w:p>
        </w:tc>
        <w:tc>
          <w:tcPr>
            <w:tcW w:w="1276" w:type="dxa"/>
            <w:vAlign w:val="center"/>
          </w:tcPr>
          <w:p w14:paraId="5417B71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R$ 5.066,00</w:t>
            </w:r>
          </w:p>
        </w:tc>
      </w:tr>
      <w:tr w:rsidR="006C6A7D" w:rsidRPr="00E32718" w14:paraId="376CF38F" w14:textId="77777777" w:rsidTr="007D0348">
        <w:trPr>
          <w:trHeight w:val="549"/>
        </w:trPr>
        <w:tc>
          <w:tcPr>
            <w:tcW w:w="568" w:type="dxa"/>
            <w:vMerge/>
            <w:shd w:val="clear" w:color="auto" w:fill="auto"/>
            <w:vAlign w:val="center"/>
          </w:tcPr>
          <w:p w14:paraId="69F0DE2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86F0F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D7A83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5D60C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ab/>
              <w:t>Artísticos / Culturais</w:t>
            </w:r>
          </w:p>
          <w:p w14:paraId="3856BCD6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Descrição complementar: placas de 10 tubos 1,5" efeito leque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9731F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648A8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05222C2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R$ 157,50 </w:t>
            </w:r>
          </w:p>
        </w:tc>
        <w:tc>
          <w:tcPr>
            <w:tcW w:w="1276" w:type="dxa"/>
            <w:vAlign w:val="center"/>
          </w:tcPr>
          <w:p w14:paraId="0B041A2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R$ 1.890,00</w:t>
            </w:r>
          </w:p>
        </w:tc>
      </w:tr>
      <w:tr w:rsidR="006C6A7D" w:rsidRPr="00E32718" w14:paraId="3A4158DF" w14:textId="77777777" w:rsidTr="007D0348">
        <w:trPr>
          <w:trHeight w:val="557"/>
        </w:trPr>
        <w:tc>
          <w:tcPr>
            <w:tcW w:w="568" w:type="dxa"/>
            <w:vMerge/>
            <w:shd w:val="clear" w:color="auto" w:fill="auto"/>
            <w:vAlign w:val="center"/>
          </w:tcPr>
          <w:p w14:paraId="69C88C2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B6119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CCD514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12610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B4DE73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Realização de Shows / Concursos / Artísticos / Culturais:</w:t>
            </w:r>
          </w:p>
          <w:p w14:paraId="74C6B5B2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Descrição complementar: placas de 10 tubos 1,5" efeito "z"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35584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88D4A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14:paraId="6752758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R$ 157,50 </w:t>
            </w:r>
          </w:p>
        </w:tc>
        <w:tc>
          <w:tcPr>
            <w:tcW w:w="1276" w:type="dxa"/>
            <w:vAlign w:val="center"/>
          </w:tcPr>
          <w:p w14:paraId="6174006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R$ 1.890,00</w:t>
            </w:r>
          </w:p>
        </w:tc>
      </w:tr>
      <w:tr w:rsidR="006C6A7D" w:rsidRPr="00E32718" w14:paraId="6516EEAD" w14:textId="77777777" w:rsidTr="007D0348">
        <w:trPr>
          <w:trHeight w:val="2818"/>
        </w:trPr>
        <w:tc>
          <w:tcPr>
            <w:tcW w:w="568" w:type="dxa"/>
            <w:vMerge/>
            <w:shd w:val="clear" w:color="auto" w:fill="auto"/>
            <w:vAlign w:val="center"/>
          </w:tcPr>
          <w:p w14:paraId="77FB45D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B3395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FABE91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191401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Transmissão ao vivo do evento para o Brasil e o mundo através mídias sociais; projeções (em tempo real para o público presente ao evento) das filmagens em 2 telões com tecnologia led com medida, mínima, de 3x4m cada equipamento, além de sistema de gravação disponibilizando o replay de todas as montarias e demais provas realizadas no rodeio:</w:t>
            </w:r>
          </w:p>
          <w:p w14:paraId="1A215A9C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O sistema deverá conter no mínimo:</w:t>
            </w:r>
          </w:p>
          <w:p w14:paraId="0C9DC9E6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Servidor para captação de imagens e transmissão ao vivo, equipada com placa de vídeo dedicada, placa de captura de vídeo para até 4 câmeras, software de transmissão e encode de vídeo ao vivo.</w:t>
            </w:r>
          </w:p>
          <w:p w14:paraId="1C572B03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2 (duas) filmadoras full HD 1080P profissional com tripé de apoio. 2 telões com tecnologia led com medida, mínima, de 3x4m</w:t>
            </w:r>
          </w:p>
          <w:p w14:paraId="5719DD3E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Mesa de som para captação de áudio, para gravação e transmissão ao vivo.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49747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66E2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14:paraId="60BD5F8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R$ 8.975,00 </w:t>
            </w:r>
          </w:p>
        </w:tc>
        <w:tc>
          <w:tcPr>
            <w:tcW w:w="1276" w:type="dxa"/>
            <w:vAlign w:val="center"/>
          </w:tcPr>
          <w:p w14:paraId="5C05C9A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R$ 35.900,00</w:t>
            </w:r>
          </w:p>
        </w:tc>
      </w:tr>
      <w:tr w:rsidR="006C6A7D" w:rsidRPr="00E32718" w14:paraId="31B64BA2" w14:textId="77777777" w:rsidTr="007D0348">
        <w:trPr>
          <w:trHeight w:val="988"/>
        </w:trPr>
        <w:tc>
          <w:tcPr>
            <w:tcW w:w="568" w:type="dxa"/>
            <w:vMerge/>
            <w:shd w:val="clear" w:color="auto" w:fill="auto"/>
            <w:vAlign w:val="center"/>
          </w:tcPr>
          <w:p w14:paraId="3BCF543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BDE950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50704B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94D4AB5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Sistema de iluminação profissional composto de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mixer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de 48 canais, spots de luz par, efeitos tipo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cyberlights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,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minibritts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com, no mínimo, 3.600 watts; além de máquina de fumaça e equipamento </w:t>
            </w: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 xml:space="preserve">com laser e efeitos do tipo Head RGB Led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Scan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Strobo</w:t>
            </w:r>
            <w:proofErr w:type="spellEnd"/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537D43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9D6749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2342A5E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R$ 21.275,00 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center"/>
          </w:tcPr>
          <w:p w14:paraId="4EE491B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R$ 21.275,00</w:t>
            </w:r>
          </w:p>
        </w:tc>
      </w:tr>
      <w:tr w:rsidR="006C6A7D" w:rsidRPr="00E32718" w14:paraId="4D720390" w14:textId="77777777" w:rsidTr="007D0348">
        <w:trPr>
          <w:trHeight w:val="407"/>
        </w:trPr>
        <w:tc>
          <w:tcPr>
            <w:tcW w:w="568" w:type="dxa"/>
            <w:vMerge/>
            <w:shd w:val="clear" w:color="auto" w:fill="auto"/>
            <w:vAlign w:val="center"/>
          </w:tcPr>
          <w:p w14:paraId="398043E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B96AF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C48E66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BC26D5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Canhão seguidor de 1.000 watts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2A874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59193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AFEB739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R$ 2.874,00 </w:t>
            </w:r>
          </w:p>
        </w:tc>
        <w:tc>
          <w:tcPr>
            <w:tcW w:w="1276" w:type="dxa"/>
            <w:vAlign w:val="center"/>
          </w:tcPr>
          <w:p w14:paraId="18C80B9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R$ 2.874,00</w:t>
            </w:r>
          </w:p>
        </w:tc>
      </w:tr>
      <w:tr w:rsidR="006C6A7D" w:rsidRPr="00E32718" w14:paraId="3CBC1B58" w14:textId="77777777" w:rsidTr="007D0348">
        <w:trPr>
          <w:trHeight w:val="440"/>
        </w:trPr>
        <w:tc>
          <w:tcPr>
            <w:tcW w:w="568" w:type="dxa"/>
            <w:vMerge/>
            <w:shd w:val="clear" w:color="auto" w:fill="auto"/>
            <w:vAlign w:val="center"/>
          </w:tcPr>
          <w:p w14:paraId="29FF856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AAC9A7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AE212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53B3DF8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Técnico especializado de iluminação e som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CC53AA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67A6D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477F98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R$ 3.169,17 </w:t>
            </w:r>
          </w:p>
        </w:tc>
        <w:tc>
          <w:tcPr>
            <w:tcW w:w="1276" w:type="dxa"/>
            <w:vAlign w:val="center"/>
          </w:tcPr>
          <w:p w14:paraId="59AC296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R$ 3.169,17</w:t>
            </w:r>
          </w:p>
        </w:tc>
      </w:tr>
      <w:tr w:rsidR="006C6A7D" w:rsidRPr="00E32718" w14:paraId="206DDED4" w14:textId="77777777" w:rsidTr="007D0348">
        <w:trPr>
          <w:trHeight w:val="405"/>
        </w:trPr>
        <w:tc>
          <w:tcPr>
            <w:tcW w:w="568" w:type="dxa"/>
            <w:vMerge/>
            <w:shd w:val="clear" w:color="auto" w:fill="auto"/>
            <w:vAlign w:val="center"/>
          </w:tcPr>
          <w:p w14:paraId="1771E62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96F7D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5AF3AF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74F3BC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Técnico especializado de </w:t>
            </w:r>
            <w:proofErr w:type="spellStart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blaster</w:t>
            </w:r>
            <w:proofErr w:type="spellEnd"/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 xml:space="preserve"> de fogos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B75861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C6360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214DFD4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R$ 3.217,50 </w:t>
            </w:r>
          </w:p>
        </w:tc>
        <w:tc>
          <w:tcPr>
            <w:tcW w:w="1276" w:type="dxa"/>
            <w:vAlign w:val="center"/>
          </w:tcPr>
          <w:p w14:paraId="15DB7D9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R$ 3.217,50</w:t>
            </w:r>
          </w:p>
        </w:tc>
      </w:tr>
      <w:tr w:rsidR="006C6A7D" w:rsidRPr="00E32718" w14:paraId="65910D6D" w14:textId="77777777" w:rsidTr="007D0348">
        <w:trPr>
          <w:trHeight w:val="403"/>
        </w:trPr>
        <w:tc>
          <w:tcPr>
            <w:tcW w:w="568" w:type="dxa"/>
            <w:vMerge/>
            <w:shd w:val="clear" w:color="auto" w:fill="auto"/>
            <w:vAlign w:val="center"/>
          </w:tcPr>
          <w:p w14:paraId="320A1DB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923DAB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F8B60E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112209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Disc Jockey (DJ)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537C0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C9DA56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4C9B4C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R$ 3.222,50 </w:t>
            </w:r>
          </w:p>
        </w:tc>
        <w:tc>
          <w:tcPr>
            <w:tcW w:w="1276" w:type="dxa"/>
            <w:vAlign w:val="center"/>
          </w:tcPr>
          <w:p w14:paraId="19296EE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R$ 3.222,50</w:t>
            </w:r>
          </w:p>
        </w:tc>
      </w:tr>
      <w:tr w:rsidR="006C6A7D" w:rsidRPr="00E32718" w14:paraId="404C3581" w14:textId="77777777" w:rsidTr="007D0348">
        <w:trPr>
          <w:trHeight w:val="1408"/>
        </w:trPr>
        <w:tc>
          <w:tcPr>
            <w:tcW w:w="568" w:type="dxa"/>
            <w:vMerge/>
            <w:shd w:val="clear" w:color="auto" w:fill="auto"/>
            <w:vAlign w:val="center"/>
          </w:tcPr>
          <w:p w14:paraId="08BD098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Arial MT" w:cstheme="minorHAnsi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24693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39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E4907C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D87BF6A" w14:textId="77777777" w:rsidR="006C6A7D" w:rsidRPr="00E32718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Médico veterinário responsável por todos os animais. O veterinário estará de plantão todos os dias do evento e deverá ser cadastrado no competente Conselho Regional de Medicina Veterinária – CRMV. O mesmo será responsável por toda a parte burocrática envolvendo a liberação e adequação dos animais às normas aplicáveis ao rodeio e à prática de cuidados aos animais.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C6FB3A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A0E957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07247F7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 xml:space="preserve"> R$ 5.995,00 </w:t>
            </w:r>
          </w:p>
        </w:tc>
        <w:tc>
          <w:tcPr>
            <w:tcW w:w="1276" w:type="dxa"/>
            <w:vAlign w:val="center"/>
          </w:tcPr>
          <w:p w14:paraId="1E3A5E9B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E32718">
              <w:rPr>
                <w:rFonts w:cstheme="minorHAnsi"/>
                <w:sz w:val="18"/>
                <w:szCs w:val="18"/>
              </w:rPr>
              <w:t>R$ 5.995,00</w:t>
            </w:r>
          </w:p>
        </w:tc>
      </w:tr>
      <w:tr w:rsidR="006C6A7D" w:rsidRPr="00E32718" w14:paraId="17B5D1DD" w14:textId="77777777" w:rsidTr="006C6A7D">
        <w:trPr>
          <w:trHeight w:val="788"/>
        </w:trPr>
        <w:tc>
          <w:tcPr>
            <w:tcW w:w="8223" w:type="dxa"/>
            <w:gridSpan w:val="7"/>
            <w:shd w:val="clear" w:color="auto" w:fill="auto"/>
            <w:vAlign w:val="center"/>
          </w:tcPr>
          <w:p w14:paraId="6745ABB8" w14:textId="690CAC5A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Total Grupo I</w:t>
            </w:r>
          </w:p>
        </w:tc>
        <w:tc>
          <w:tcPr>
            <w:tcW w:w="1276" w:type="dxa"/>
            <w:vAlign w:val="center"/>
          </w:tcPr>
          <w:p w14:paraId="1B4B0173" w14:textId="33B60992" w:rsidR="006C6A7D" w:rsidRPr="006C6A7D" w:rsidRDefault="006C6A7D" w:rsidP="006C6A7D">
            <w:pPr>
              <w:tabs>
                <w:tab w:val="left" w:pos="567"/>
              </w:tabs>
              <w:ind w:left="139"/>
              <w:jc w:val="center"/>
              <w:rPr>
                <w:rFonts w:cstheme="minorHAnsi"/>
                <w:sz w:val="18"/>
                <w:szCs w:val="18"/>
              </w:rPr>
            </w:pPr>
            <w:r w:rsidRPr="006C6A7D">
              <w:rPr>
                <w:rFonts w:cstheme="minorHAnsi"/>
                <w:sz w:val="18"/>
                <w:szCs w:val="18"/>
              </w:rPr>
              <w:t>R$       321.808,</w:t>
            </w:r>
            <w:r w:rsidR="006F3F82">
              <w:rPr>
                <w:rFonts w:cstheme="minorHAnsi"/>
                <w:sz w:val="18"/>
                <w:szCs w:val="18"/>
              </w:rPr>
              <w:t>20</w:t>
            </w:r>
            <w:r w:rsidRPr="006C6A7D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76D9AC59" w14:textId="77777777" w:rsidR="006C6A7D" w:rsidRPr="00E32718" w:rsidRDefault="006C6A7D" w:rsidP="006C6A7D">
            <w:pPr>
              <w:tabs>
                <w:tab w:val="left" w:pos="567"/>
              </w:tabs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270EC72" w14:textId="08B9465F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6CD65B4" w14:textId="50C39743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A8EBC41" w14:textId="50D8FE6D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FA57C55" w14:textId="7A9F8F75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64F7FC0" w14:textId="42E4D984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07984F4" w14:textId="30EE62FA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457DE99" w14:textId="7A035BE2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DE8F82A" w14:textId="1D856842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1FD6F57" w14:textId="12A51B66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6318D3C5" w14:textId="4A8123DA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74942A0" w14:textId="308DEB90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4F92BB51" w14:textId="77777777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49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"/>
        <w:gridCol w:w="709"/>
        <w:gridCol w:w="850"/>
        <w:gridCol w:w="2268"/>
        <w:gridCol w:w="1276"/>
        <w:gridCol w:w="1276"/>
        <w:gridCol w:w="1276"/>
        <w:gridCol w:w="1276"/>
      </w:tblGrid>
      <w:tr w:rsidR="006C6A7D" w:rsidRPr="00E32718" w14:paraId="2812E4EB" w14:textId="77777777" w:rsidTr="007D0348">
        <w:trPr>
          <w:trHeight w:val="416"/>
        </w:trPr>
        <w:tc>
          <w:tcPr>
            <w:tcW w:w="568" w:type="dxa"/>
            <w:shd w:val="clear" w:color="auto" w:fill="D8D8D8"/>
            <w:vAlign w:val="center"/>
          </w:tcPr>
          <w:p w14:paraId="6EE9713E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lastRenderedPageBreak/>
              <w:t>Grupo</w:t>
            </w:r>
          </w:p>
        </w:tc>
        <w:tc>
          <w:tcPr>
            <w:tcW w:w="709" w:type="dxa"/>
            <w:shd w:val="clear" w:color="auto" w:fill="D8D8D8"/>
            <w:vAlign w:val="center"/>
          </w:tcPr>
          <w:p w14:paraId="0CAA4080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ITEM</w:t>
            </w:r>
          </w:p>
        </w:tc>
        <w:tc>
          <w:tcPr>
            <w:tcW w:w="850" w:type="dxa"/>
            <w:shd w:val="clear" w:color="auto" w:fill="D8D8D8"/>
            <w:vAlign w:val="center"/>
          </w:tcPr>
          <w:p w14:paraId="7A79346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CATSER</w:t>
            </w:r>
          </w:p>
        </w:tc>
        <w:tc>
          <w:tcPr>
            <w:tcW w:w="2268" w:type="dxa"/>
            <w:shd w:val="clear" w:color="auto" w:fill="D8D8D8"/>
            <w:vAlign w:val="center"/>
          </w:tcPr>
          <w:p w14:paraId="16DC65AE" w14:textId="77777777" w:rsidR="006C6A7D" w:rsidRPr="00E32718" w:rsidRDefault="006C6A7D" w:rsidP="007D0348">
            <w:pPr>
              <w:tabs>
                <w:tab w:val="left" w:pos="567"/>
              </w:tabs>
              <w:ind w:right="132"/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20358D45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UND</w:t>
            </w:r>
          </w:p>
        </w:tc>
        <w:tc>
          <w:tcPr>
            <w:tcW w:w="1276" w:type="dxa"/>
            <w:shd w:val="clear" w:color="auto" w:fill="D8D8D8"/>
            <w:vAlign w:val="center"/>
          </w:tcPr>
          <w:p w14:paraId="4179475D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QUANT.</w:t>
            </w:r>
          </w:p>
        </w:tc>
        <w:tc>
          <w:tcPr>
            <w:tcW w:w="1276" w:type="dxa"/>
            <w:shd w:val="clear" w:color="auto" w:fill="D8D8D8"/>
          </w:tcPr>
          <w:p w14:paraId="64B39692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 xml:space="preserve">Valor </w:t>
            </w:r>
          </w:p>
          <w:p w14:paraId="58A44C6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Unit.</w:t>
            </w:r>
          </w:p>
        </w:tc>
        <w:tc>
          <w:tcPr>
            <w:tcW w:w="1276" w:type="dxa"/>
            <w:shd w:val="clear" w:color="auto" w:fill="D8D8D8"/>
          </w:tcPr>
          <w:p w14:paraId="32151FA8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Valor</w:t>
            </w:r>
          </w:p>
          <w:p w14:paraId="6F6C47FF" w14:textId="77777777" w:rsidR="006C6A7D" w:rsidRPr="00E32718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</w:pPr>
            <w:r w:rsidRPr="00E32718">
              <w:rPr>
                <w:rStyle w:val="nfase"/>
                <w:rFonts w:eastAsia="Calibri" w:cstheme="minorHAnsi"/>
                <w:b/>
                <w:bCs/>
                <w:i w:val="0"/>
                <w:iCs w:val="0"/>
                <w:sz w:val="18"/>
                <w:szCs w:val="18"/>
              </w:rPr>
              <w:t>Total</w:t>
            </w:r>
          </w:p>
        </w:tc>
      </w:tr>
      <w:tr w:rsidR="006C6A7D" w:rsidRPr="00895102" w14:paraId="63ED8FF2" w14:textId="77777777" w:rsidTr="007D0348">
        <w:trPr>
          <w:trHeight w:val="3959"/>
        </w:trPr>
        <w:tc>
          <w:tcPr>
            <w:tcW w:w="568" w:type="dxa"/>
            <w:vMerge w:val="restart"/>
            <w:shd w:val="clear" w:color="auto" w:fill="auto"/>
            <w:vAlign w:val="center"/>
          </w:tcPr>
          <w:p w14:paraId="77E4D8C5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15CEFC2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566B86D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0BDE3FF" w14:textId="77777777" w:rsidR="006C6A7D" w:rsidRPr="00895102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 xml:space="preserve">Camarote (estrutura mínima), observando-se o seguinte: Medidas de cada camarote: 2,33x3,50m montados a 1,60m de altura em relação ao último degrau da arquibancada de 11 degraus, com acesso pela parte traseira, com um hall de 10x10m montado a 1,60m em relação ao último degrau da arquibancada, coberto com tendas possuindo lonas antichamas. ; Dos Materiais da arquibancada e camarotes: Armações treliçadas, escadas, contraventamento, corrimãos e parapeitos fabricados em tubos de aço carbono com costura, formados a frio, para uso industrial (NBR 8261). Os assentos são formados por perfis metálicos, fechados com compensado naval ou cola fenólica de 15mm, aparafusadas na parte metálica. As armações   são   dimensionadas   a   suportar   carga   de 400 Kg/m2, uniformemente distribuídos e 100 kg referente à carga concentrada aplicada na parte central do assento, conforme exigências da NBR6120/1980. Os corrimãos e parapeitos são dimensionados para uma carga horizontal de 80 Kg/m (NBR-6120/1980). Todo o </w:t>
            </w: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material deverá ser galvanizado com comprovação, a fim de evitar pontos de ferrugens e enfraquecimento do mesmo. Deverá também ser apresentado teste de carga a fim de evitar acidentes e prejuízos para o evento.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E08288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FC6D88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14:paraId="2902B0E1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 xml:space="preserve"> R$ 5.186,66 </w:t>
            </w:r>
          </w:p>
        </w:tc>
        <w:tc>
          <w:tcPr>
            <w:tcW w:w="1276" w:type="dxa"/>
            <w:vAlign w:val="center"/>
          </w:tcPr>
          <w:p w14:paraId="6748839A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>R$ 108.919,86</w:t>
            </w:r>
          </w:p>
        </w:tc>
      </w:tr>
      <w:tr w:rsidR="006C6A7D" w:rsidRPr="00895102" w14:paraId="6E8CD5DB" w14:textId="77777777" w:rsidTr="007D0348">
        <w:trPr>
          <w:trHeight w:val="1550"/>
        </w:trPr>
        <w:tc>
          <w:tcPr>
            <w:tcW w:w="568" w:type="dxa"/>
            <w:vMerge/>
            <w:shd w:val="clear" w:color="auto" w:fill="auto"/>
            <w:vAlign w:val="center"/>
          </w:tcPr>
          <w:p w14:paraId="2BB8316C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4CD566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2A389BD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E7EFC6" w14:textId="77777777" w:rsidR="006C6A7D" w:rsidRPr="00895102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 xml:space="preserve">Arquibancada (estrutura mínima) contendo: 60 metros lineares de arquibancadas com 19 degraus de altura, sendo um degrau duplo para passarela 18 degraus para acomodação de pessoas com largura de 0,60cm, passarela frontal a 3,30m de altura em relação ao solo, guarda-corpo frontal tipo grade medindo 1,10m, guarda-corpo traseiro tipo grade medindo 1,80m, largura do espaçamento dos guarda-corpos de 15cm, túneis de acesso por baixo da arquibancada; e mais 11 degraus de altura, sendo um degrau duplo para passarela e 10 degraus para acomodação de pessoas com largura de 0,60cm, passarela frontal a 0,70m de altura em relação ao solo, guarda- corpo frontal tipo grade medindo 1,10m, guarda-corpo traseiro tipo grade medindo 1,80m, largura do espaçamento dos </w:t>
            </w: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guarda-corpos de 15cm, túneis de acesso por baixo da arquibancada, com laudo e Anotação de Responsabilidade Técnica – ART, emitida pelo CREA competente, devidamente aprovada.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E67026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lastRenderedPageBreak/>
              <w:t>METRO LINEAR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926F7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60</w:t>
            </w:r>
          </w:p>
        </w:tc>
        <w:tc>
          <w:tcPr>
            <w:tcW w:w="1276" w:type="dxa"/>
            <w:vAlign w:val="center"/>
          </w:tcPr>
          <w:p w14:paraId="1E089E4F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 xml:space="preserve"> R$ 2.966,66 </w:t>
            </w:r>
          </w:p>
        </w:tc>
        <w:tc>
          <w:tcPr>
            <w:tcW w:w="1276" w:type="dxa"/>
            <w:vAlign w:val="center"/>
          </w:tcPr>
          <w:p w14:paraId="4BAE089A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>R$ 177.999,60</w:t>
            </w:r>
          </w:p>
        </w:tc>
      </w:tr>
      <w:tr w:rsidR="006C6A7D" w:rsidRPr="00895102" w14:paraId="1585BAF1" w14:textId="77777777" w:rsidTr="007D0348">
        <w:trPr>
          <w:trHeight w:val="1281"/>
        </w:trPr>
        <w:tc>
          <w:tcPr>
            <w:tcW w:w="568" w:type="dxa"/>
            <w:vMerge/>
            <w:shd w:val="clear" w:color="auto" w:fill="auto"/>
            <w:vAlign w:val="center"/>
          </w:tcPr>
          <w:p w14:paraId="2BF53190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7B36A7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9ECA09A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D9F834" w14:textId="77777777" w:rsidR="006C6A7D" w:rsidRPr="00895102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Arena completa: estilo americana, medindo, no mínimo, 35x50m, contendo grades para fechamento, currais de apartação, devidamente embarcado e montado de acordo com os padrões impostos pela Confederação Nacional de Rodeio – CNAR, garantido a devida segurança aos profissionais e ao público em geral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13CEF0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UNIDADE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6A455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10B0DE0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 xml:space="preserve"> R$ 35.523,51 </w:t>
            </w:r>
          </w:p>
        </w:tc>
        <w:tc>
          <w:tcPr>
            <w:tcW w:w="1276" w:type="dxa"/>
            <w:vAlign w:val="center"/>
          </w:tcPr>
          <w:p w14:paraId="701FF84E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>R$ 35.523,51</w:t>
            </w:r>
          </w:p>
        </w:tc>
      </w:tr>
      <w:tr w:rsidR="006C6A7D" w:rsidRPr="00895102" w14:paraId="3ECA362C" w14:textId="77777777" w:rsidTr="007D0348">
        <w:trPr>
          <w:trHeight w:val="587"/>
        </w:trPr>
        <w:tc>
          <w:tcPr>
            <w:tcW w:w="568" w:type="dxa"/>
            <w:vMerge/>
            <w:shd w:val="clear" w:color="auto" w:fill="auto"/>
            <w:vAlign w:val="center"/>
          </w:tcPr>
          <w:p w14:paraId="46616F51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F84002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43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BC4E71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14591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B1A03FD" w14:textId="77777777" w:rsidR="006C6A7D" w:rsidRPr="00895102" w:rsidRDefault="006C6A7D" w:rsidP="006C6A7D">
            <w:pPr>
              <w:tabs>
                <w:tab w:val="left" w:pos="567"/>
              </w:tabs>
              <w:ind w:left="148" w:right="132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 xml:space="preserve">Conjunto de alambrados contendo </w:t>
            </w:r>
            <w:proofErr w:type="spellStart"/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bretes</w:t>
            </w:r>
            <w:proofErr w:type="spellEnd"/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 xml:space="preserve"> do tipo americano e pista de 1.200 m² com painéis de 230x185cm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017F0EE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CONJUNTO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82A325" w14:textId="77777777" w:rsidR="006C6A7D" w:rsidRPr="00895102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</w:pPr>
            <w:r w:rsidRPr="00895102">
              <w:rPr>
                <w:rStyle w:val="nfase"/>
                <w:rFonts w:ascii="Cambria" w:eastAsia="Calibri" w:hAnsi="Cambria"/>
                <w:i w:val="0"/>
                <w:iCs w:val="0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0BB97D43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 xml:space="preserve"> R$ 11.721,45 </w:t>
            </w:r>
          </w:p>
        </w:tc>
        <w:tc>
          <w:tcPr>
            <w:tcW w:w="1276" w:type="dxa"/>
            <w:vAlign w:val="center"/>
          </w:tcPr>
          <w:p w14:paraId="66073D5E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Style w:val="nfase"/>
                <w:rFonts w:eastAsia="Calibri" w:cstheme="minorHAnsi"/>
                <w:i w:val="0"/>
                <w:iCs w:val="0"/>
                <w:sz w:val="18"/>
                <w:szCs w:val="18"/>
              </w:rPr>
            </w:pPr>
            <w:r w:rsidRPr="00B74B3F">
              <w:rPr>
                <w:rFonts w:cstheme="minorHAnsi"/>
                <w:sz w:val="18"/>
                <w:szCs w:val="18"/>
              </w:rPr>
              <w:t>R$ 11.721,45</w:t>
            </w:r>
          </w:p>
        </w:tc>
      </w:tr>
      <w:tr w:rsidR="006C6A7D" w:rsidRPr="00895102" w14:paraId="4D53075F" w14:textId="77777777" w:rsidTr="00AD326C">
        <w:trPr>
          <w:trHeight w:val="587"/>
        </w:trPr>
        <w:tc>
          <w:tcPr>
            <w:tcW w:w="8223" w:type="dxa"/>
            <w:gridSpan w:val="7"/>
            <w:shd w:val="clear" w:color="auto" w:fill="auto"/>
            <w:vAlign w:val="center"/>
          </w:tcPr>
          <w:p w14:paraId="191AF330" w14:textId="5AB6FDA6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TOTAL GRUPO II</w:t>
            </w:r>
          </w:p>
        </w:tc>
        <w:tc>
          <w:tcPr>
            <w:tcW w:w="1276" w:type="dxa"/>
            <w:vAlign w:val="center"/>
          </w:tcPr>
          <w:p w14:paraId="0634ACE7" w14:textId="77777777" w:rsidR="006C6A7D" w:rsidRPr="006C6A7D" w:rsidRDefault="006C6A7D" w:rsidP="006C6A7D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C6A7D">
              <w:rPr>
                <w:rFonts w:cstheme="minorHAnsi"/>
                <w:b/>
                <w:bCs/>
                <w:sz w:val="18"/>
                <w:szCs w:val="18"/>
              </w:rPr>
              <w:t xml:space="preserve">R$       334.164,42 </w:t>
            </w:r>
          </w:p>
          <w:p w14:paraId="39F0289E" w14:textId="77777777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Fonts w:cstheme="minorHAnsi"/>
                <w:sz w:val="18"/>
                <w:szCs w:val="18"/>
              </w:rPr>
            </w:pPr>
          </w:p>
        </w:tc>
      </w:tr>
    </w:tbl>
    <w:p w14:paraId="5F4B82E5" w14:textId="2815B115" w:rsidR="006C6A7D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499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23"/>
        <w:gridCol w:w="1276"/>
      </w:tblGrid>
      <w:tr w:rsidR="006C6A7D" w:rsidRPr="00B74B3F" w14:paraId="79DEDA3C" w14:textId="77777777" w:rsidTr="007D0348">
        <w:trPr>
          <w:trHeight w:val="587"/>
        </w:trPr>
        <w:tc>
          <w:tcPr>
            <w:tcW w:w="8223" w:type="dxa"/>
            <w:shd w:val="clear" w:color="auto" w:fill="auto"/>
            <w:vAlign w:val="center"/>
          </w:tcPr>
          <w:p w14:paraId="32619758" w14:textId="46C567A8" w:rsidR="006C6A7D" w:rsidRPr="00B74B3F" w:rsidRDefault="006C6A7D" w:rsidP="007D0348">
            <w:pPr>
              <w:tabs>
                <w:tab w:val="left" w:pos="567"/>
              </w:tabs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VALOR TOTAL GRUPO I + GRUPO II</w:t>
            </w:r>
          </w:p>
        </w:tc>
        <w:tc>
          <w:tcPr>
            <w:tcW w:w="1276" w:type="dxa"/>
            <w:vAlign w:val="center"/>
          </w:tcPr>
          <w:p w14:paraId="150B1E7E" w14:textId="26AFC170" w:rsidR="006C6A7D" w:rsidRPr="006C6A7D" w:rsidRDefault="006C6A7D" w:rsidP="006C6A7D">
            <w:pPr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C6A7D">
              <w:rPr>
                <w:rFonts w:cstheme="minorHAnsi"/>
                <w:b/>
                <w:bCs/>
                <w:sz w:val="18"/>
                <w:szCs w:val="18"/>
              </w:rPr>
              <w:t>R$       655.972,6</w:t>
            </w:r>
            <w:r w:rsidR="006F3F82">
              <w:rPr>
                <w:rFonts w:cstheme="minorHAnsi"/>
                <w:b/>
                <w:bCs/>
                <w:sz w:val="18"/>
                <w:szCs w:val="18"/>
              </w:rPr>
              <w:t>2</w:t>
            </w:r>
            <w:r w:rsidRPr="006C6A7D">
              <w:rPr>
                <w:rFonts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129F0711" w14:textId="77777777" w:rsidR="006C6A7D" w:rsidRPr="006C6A7D" w:rsidRDefault="006C6A7D" w:rsidP="006C6A7D">
            <w:pPr>
              <w:tabs>
                <w:tab w:val="left" w:pos="567"/>
              </w:tabs>
              <w:ind w:left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633738C3" w14:textId="77777777" w:rsidR="006C6A7D" w:rsidRPr="00037367" w:rsidRDefault="006C6A7D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6C6A7D" w:rsidRPr="00037367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Mistral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29BDFD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90795C">
                            <w:rPr>
                              <w:sz w:val="24"/>
                            </w:rPr>
                            <w:t>XXX</w:t>
                          </w:r>
                          <w:r>
                            <w:rPr>
                              <w:sz w:val="24"/>
                            </w:rPr>
                            <w:t>/</w:t>
                          </w:r>
                          <w:r w:rsidR="0090795C">
                            <w:rPr>
                              <w:sz w:val="24"/>
                            </w:rPr>
                            <w:t>XXX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29BDFD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90795C">
                      <w:rPr>
                        <w:sz w:val="24"/>
                      </w:rPr>
                      <w:t>XXX</w:t>
                    </w:r>
                    <w:r>
                      <w:rPr>
                        <w:sz w:val="24"/>
                      </w:rPr>
                      <w:t>/</w:t>
                    </w:r>
                    <w:r w:rsidR="0090795C">
                      <w:rPr>
                        <w:sz w:val="24"/>
                      </w:rPr>
                      <w:t>XXX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 w16cid:durableId="374352622">
    <w:abstractNumId w:val="0"/>
  </w:num>
  <w:num w:numId="2" w16cid:durableId="1266617293">
    <w:abstractNumId w:val="1"/>
  </w:num>
  <w:num w:numId="3" w16cid:durableId="2126534542">
    <w:abstractNumId w:val="32"/>
  </w:num>
  <w:num w:numId="4" w16cid:durableId="1711882306">
    <w:abstractNumId w:val="28"/>
  </w:num>
  <w:num w:numId="5" w16cid:durableId="746339858">
    <w:abstractNumId w:val="10"/>
  </w:num>
  <w:num w:numId="6" w16cid:durableId="240260278">
    <w:abstractNumId w:val="29"/>
  </w:num>
  <w:num w:numId="7" w16cid:durableId="1069694449">
    <w:abstractNumId w:val="23"/>
  </w:num>
  <w:num w:numId="8" w16cid:durableId="371030623">
    <w:abstractNumId w:val="19"/>
  </w:num>
  <w:num w:numId="9" w16cid:durableId="911813685">
    <w:abstractNumId w:val="18"/>
  </w:num>
  <w:num w:numId="10" w16cid:durableId="711078006">
    <w:abstractNumId w:val="26"/>
  </w:num>
  <w:num w:numId="11" w16cid:durableId="549922371">
    <w:abstractNumId w:val="20"/>
  </w:num>
  <w:num w:numId="12" w16cid:durableId="1122841345">
    <w:abstractNumId w:val="12"/>
  </w:num>
  <w:num w:numId="13" w16cid:durableId="1592348528">
    <w:abstractNumId w:val="25"/>
  </w:num>
  <w:num w:numId="14" w16cid:durableId="1381591959">
    <w:abstractNumId w:val="7"/>
  </w:num>
  <w:num w:numId="15" w16cid:durableId="591428956">
    <w:abstractNumId w:val="9"/>
  </w:num>
  <w:num w:numId="16" w16cid:durableId="1901360502">
    <w:abstractNumId w:val="4"/>
  </w:num>
  <w:num w:numId="17" w16cid:durableId="431973302">
    <w:abstractNumId w:val="27"/>
  </w:num>
  <w:num w:numId="18" w16cid:durableId="193809420">
    <w:abstractNumId w:val="17"/>
  </w:num>
  <w:num w:numId="19" w16cid:durableId="103310599">
    <w:abstractNumId w:val="2"/>
  </w:num>
  <w:num w:numId="20" w16cid:durableId="606348865">
    <w:abstractNumId w:val="16"/>
  </w:num>
  <w:num w:numId="21" w16cid:durableId="1342976283">
    <w:abstractNumId w:val="13"/>
  </w:num>
  <w:num w:numId="22" w16cid:durableId="1620139192">
    <w:abstractNumId w:val="8"/>
  </w:num>
  <w:num w:numId="23" w16cid:durableId="902104022">
    <w:abstractNumId w:val="11"/>
  </w:num>
  <w:num w:numId="24" w16cid:durableId="1106847495">
    <w:abstractNumId w:val="21"/>
  </w:num>
  <w:num w:numId="25" w16cid:durableId="622345647">
    <w:abstractNumId w:val="15"/>
  </w:num>
  <w:num w:numId="26" w16cid:durableId="593050415">
    <w:abstractNumId w:val="31"/>
  </w:num>
  <w:num w:numId="27" w16cid:durableId="959872565">
    <w:abstractNumId w:val="3"/>
  </w:num>
  <w:num w:numId="28" w16cid:durableId="770662604">
    <w:abstractNumId w:val="14"/>
  </w:num>
  <w:num w:numId="29" w16cid:durableId="1019164452">
    <w:abstractNumId w:val="24"/>
  </w:num>
  <w:num w:numId="30" w16cid:durableId="1758792110">
    <w:abstractNumId w:val="6"/>
  </w:num>
  <w:num w:numId="31" w16cid:durableId="1497644294">
    <w:abstractNumId w:val="22"/>
  </w:num>
  <w:num w:numId="32" w16cid:durableId="1891191577">
    <w:abstractNumId w:val="5"/>
  </w:num>
  <w:num w:numId="33" w16cid:durableId="2068141830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6A7D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3F82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nfase">
    <w:name w:val="Emphasis"/>
    <w:qFormat/>
    <w:rsid w:val="006C6A7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1546</Words>
  <Characters>8354</Characters>
  <Application>Microsoft Office Word</Application>
  <DocSecurity>0</DocSecurity>
  <Lines>69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</vt:lpstr>
    </vt:vector>
  </TitlesOfParts>
  <Company/>
  <LinksUpToDate>false</LinksUpToDate>
  <CharactersWithSpaces>9881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Guilherme Castro</cp:lastModifiedBy>
  <cp:revision>10</cp:revision>
  <cp:lastPrinted>2023-09-15T17:13:00Z</cp:lastPrinted>
  <dcterms:created xsi:type="dcterms:W3CDTF">2023-08-29T19:34:00Z</dcterms:created>
  <dcterms:modified xsi:type="dcterms:W3CDTF">2024-04-04T23:23:00Z</dcterms:modified>
</cp:coreProperties>
</file>